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vnd.openxmlformats-officedocument.wordprocessingml.document.main+xml"/>
  <Default Extension="bin" ContentType="application/vnd.openxmlformats-officedocument.oleObject"/>
  <Override PartName="/word/numbering.xml" ContentType="application/vnd.openxmlformats-officedocument.wordprocessingml.numbering+xml"/>
  <Default Extension="wmf" ContentType="image/x-wmf"/>
  <Override PartName="/word/styles.xml" ContentType="application/vnd.openxmlformats-officedocument.wordprocessingml.styles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spacing w:before="0" w:after="200" w:line="276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Vecna</w:t>
      </w:r>
    </w:p>
    <w:p>
      <w:pPr>
        <w:spacing w:before="0" w:after="200" w:line="240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4940" w:dyaOrig="9111">
          <v:rect xmlns:o="urn:schemas-microsoft-com:office:office" xmlns:v="urn:schemas-microsoft-com:vml" id="rectole0000000000" style="width:247.000000pt;height:455.55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Metafile" DrawAspect="Content" ObjectID="0000000000" ShapeID="rectole0000000000" r:id="docRId0"/>
        </w:object>
      </w:r>
    </w:p>
    <w:p>
      <w:pPr>
        <w:spacing w:before="0" w:after="200" w:line="276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Alignment : Chaotic Evil    Race : Lich (Undead) , God   Class : Wizard,Necromancer, God</w:t>
      </w:r>
    </w:p>
    <w:p>
      <w:pPr>
        <w:spacing w:before="0" w:after="200" w:line="276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Lore - Vecna was believed to once have been a mage of Oerth , his past is shrouded in mystery , but he has since in centuries past ascended to Godhood . Now a Lesser divinity Vecna still hungers for knowledge over all else , wanting nothing more than to know all the seacrets of the universe . His right hand and eye were plucked out by his own traitorous general using Vecnas own enchanted sword and are now priceless artifacts sought after in the entire universe. </w:t>
      </w:r>
    </w:p>
    <w:p>
      <w:pPr>
        <w:spacing w:before="100" w:after="1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*Killing Vecna gives the slayer a once-time option to claim his eye and hand , if they do they must chop of their own body parts(30 damage for one , 60 for both they can die from this) if they survive the transplant , they may swap any of Vecnas basic abilities from the Eye/Hand or both with their Basic abilities , their alignment also turns Neutral Evil. At the start of each new Turn roll a 1d6 ,on a 1 the character becomes Vecna , with all of Vecnas abilities Vecnas player takes over the heros body with its current HP and Stacks. Trigger , Passive </w:t>
      </w:r>
    </w:p>
    <w:p>
      <w:pPr>
        <w:spacing w:before="100" w:after="1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Eye Powers </w:t>
      </w:r>
    </w:p>
    <w:p>
      <w:pPr>
        <w:spacing w:before="100" w:after="1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1.See the Future - you Predict everything in a Turn number of a Round of your choice(declare it) , this works even on characters that can not be Predicted. Shield </w:t>
      </w:r>
    </w:p>
    <w:p>
      <w:pPr>
        <w:spacing w:before="100" w:after="1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2. Eye Beam - Deals 20 damage to all enemies . Hits First. Ranged </w:t>
      </w:r>
    </w:p>
    <w:p>
      <w:pPr>
        <w:spacing w:before="100" w:after="1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3. True Seeing - Can target Invisible enemies . Passive </w:t>
      </w:r>
    </w:p>
    <w:p>
      <w:pPr>
        <w:spacing w:before="100" w:after="1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Hand </w:t>
      </w:r>
    </w:p>
    <w:p>
      <w:pPr>
        <w:spacing w:before="100" w:after="1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4. Paralyzing Touch - If a target could be hit via melee attack it takes 20 damage and is Stuned this Turn . Melee </w:t>
      </w:r>
    </w:p>
    <w:p>
      <w:pPr>
        <w:spacing w:before="100" w:after="1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5. Ray of Enfeeblement - Put a -15 to all damage with melee attacks Enfeebelment Stack on a target . Does not Stack with itself. Ranged </w:t>
      </w:r>
    </w:p>
    <w:p>
      <w:pPr>
        <w:spacing w:before="100" w:after="1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6. Angel of Seacrets - Summons a 20/20 Flying angel of seacrets if the angel deals damage to a target with an attack it deals an addition +10 damage to the target per Active ability that target has not yet used during this Game punishing the insolent individual who withholds seacrects from Vecna. Summoning </w:t>
      </w:r>
    </w:p>
    <w:p>
      <w:pPr>
        <w:spacing w:before="100" w:after="1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Ulti : Vecna Eternal - Vecna is the stealer of knowledge , the one who stemms to know all and see all , Vecna drains the knowledge of a chosen ability from a target and Seals it afterward he eats the knowledge healing for 20HP. He may use this as a regular ability from Round 2 any number of times per Game but only once per Round. Ranged</w:t>
      </w:r>
    </w:p>
    <w:p>
      <w:pPr>
        <w:spacing w:before="0" w:after="200" w:line="276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</w:body>
</w:document>
</file>

<file path=word/numbering.xml><?xml version="1.0" encoding="utf-8"?>
<w:numbering xmlns:w="http://schemas.openxmlformats.org/wordprocessingml/2006/main"/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embeddings/oleObject0.bin" Id="docRId0" Type="http://schemas.openxmlformats.org/officeDocument/2006/relationships/oleObject" /><Relationship Target="media/image0.wmf" Id="docRId1" Type="http://schemas.openxmlformats.org/officeDocument/2006/relationships/image" /><Relationship Target="numbering.xml" Id="docRId2" Type="http://schemas.openxmlformats.org/officeDocument/2006/relationships/numbering" /><Relationship Target="styles.xml" Id="docRId3" Type="http://schemas.openxmlformats.org/officeDocument/2006/relationships/styles" /></Relationships>
</file>